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F6" w:rsidRDefault="003865F6" w:rsidP="003865F6">
      <w:pPr>
        <w:pStyle w:val="a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Муниципальное бюджетное дошкольное образовательное учреждение детский сад №127 г. Данилова Ярославской области</w:t>
      </w:r>
    </w:p>
    <w:p w:rsidR="003865F6" w:rsidRPr="00951D9F" w:rsidRDefault="003865F6" w:rsidP="003865F6">
      <w:pPr>
        <w:pStyle w:val="a3"/>
        <w:shd w:val="clear" w:color="auto" w:fill="FFFFFF"/>
        <w:tabs>
          <w:tab w:val="left" w:pos="8505"/>
        </w:tabs>
        <w:ind w:right="-142"/>
        <w:jc w:val="center"/>
        <w:rPr>
          <w:b/>
          <w:sz w:val="28"/>
          <w:szCs w:val="28"/>
          <w:lang w:val="ru-RU"/>
        </w:rPr>
      </w:pPr>
      <w:r w:rsidRPr="00D15B5C">
        <w:rPr>
          <w:b/>
          <w:sz w:val="28"/>
          <w:szCs w:val="28"/>
          <w:lang w:val="ru-RU"/>
        </w:rPr>
        <w:t>Пакет документов по</w:t>
      </w:r>
      <w:r w:rsidRPr="00D15B5C">
        <w:rPr>
          <w:b/>
          <w:sz w:val="28"/>
          <w:szCs w:val="28"/>
        </w:rPr>
        <w:t> </w:t>
      </w:r>
      <w:r w:rsidRPr="00D15B5C">
        <w:rPr>
          <w:b/>
          <w:sz w:val="28"/>
          <w:szCs w:val="28"/>
          <w:lang w:val="ru-RU"/>
        </w:rPr>
        <w:t>обработке персональных данных в</w:t>
      </w:r>
      <w:r w:rsidRPr="00D15B5C">
        <w:rPr>
          <w:b/>
          <w:sz w:val="28"/>
          <w:szCs w:val="28"/>
        </w:rPr>
        <w:t> </w:t>
      </w:r>
      <w:r w:rsidRPr="00D15B5C">
        <w:rPr>
          <w:b/>
          <w:sz w:val="28"/>
          <w:szCs w:val="28"/>
          <w:lang w:val="ru-RU"/>
        </w:rPr>
        <w:t>дошкольном</w:t>
      </w:r>
      <w:r>
        <w:rPr>
          <w:b/>
          <w:sz w:val="28"/>
          <w:szCs w:val="28"/>
          <w:lang w:val="ru-RU"/>
        </w:rPr>
        <w:t xml:space="preserve"> образовательном </w:t>
      </w:r>
      <w:r w:rsidRPr="00951D9F">
        <w:rPr>
          <w:b/>
          <w:sz w:val="28"/>
          <w:szCs w:val="28"/>
          <w:lang w:val="ru-RU"/>
        </w:rPr>
        <w:t>учреждении содержит</w:t>
      </w:r>
      <w:r>
        <w:rPr>
          <w:b/>
          <w:sz w:val="28"/>
          <w:szCs w:val="28"/>
          <w:lang w:val="ru-RU"/>
        </w:rPr>
        <w:t>:</w:t>
      </w:r>
    </w:p>
    <w:p w:rsidR="003865F6" w:rsidRPr="00747017" w:rsidRDefault="003865F6" w:rsidP="003865F6">
      <w:pPr>
        <w:rPr>
          <w:sz w:val="24"/>
          <w:szCs w:val="24"/>
          <w:lang w:val="ru-RU"/>
        </w:rPr>
      </w:pPr>
      <w:r w:rsidRPr="00747017">
        <w:rPr>
          <w:sz w:val="24"/>
          <w:szCs w:val="24"/>
          <w:shd w:val="clear" w:color="auto" w:fill="FFFFFF"/>
          <w:lang w:val="ru-RU"/>
        </w:rPr>
        <w:t>Приказ о защите персональных данных</w:t>
      </w:r>
      <w:r>
        <w:rPr>
          <w:sz w:val="24"/>
          <w:szCs w:val="24"/>
          <w:shd w:val="clear" w:color="auto" w:fill="FFFFFF"/>
          <w:lang w:val="ru-RU"/>
        </w:rPr>
        <w:t>, включающий в себя:</w:t>
      </w:r>
    </w:p>
    <w:p w:rsidR="003865F6" w:rsidRPr="001D17FE" w:rsidRDefault="003865F6" w:rsidP="003865F6">
      <w:pPr>
        <w:numPr>
          <w:ilvl w:val="0"/>
          <w:numId w:val="1"/>
        </w:numPr>
        <w:shd w:val="clear" w:color="auto" w:fill="FFFFFF"/>
        <w:tabs>
          <w:tab w:val="left" w:pos="8505"/>
        </w:tabs>
        <w:spacing w:before="120" w:after="120" w:line="288" w:lineRule="atLeast"/>
        <w:ind w:left="480" w:right="-142"/>
        <w:rPr>
          <w:rFonts w:ascii="Verdana" w:hAnsi="Verdana"/>
          <w:color w:val="000000"/>
          <w:sz w:val="20"/>
          <w:szCs w:val="20"/>
          <w:lang w:val="ru-RU"/>
        </w:rPr>
      </w:pPr>
      <w:r w:rsidRPr="001D17FE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Положение об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1D17FE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обработке персональных данных работников ДОУ.</w:t>
      </w:r>
    </w:p>
    <w:p w:rsidR="003865F6" w:rsidRPr="001D17FE" w:rsidRDefault="003865F6" w:rsidP="003865F6">
      <w:pPr>
        <w:numPr>
          <w:ilvl w:val="0"/>
          <w:numId w:val="1"/>
        </w:numPr>
        <w:shd w:val="clear" w:color="auto" w:fill="FFFFFF"/>
        <w:tabs>
          <w:tab w:val="left" w:pos="8505"/>
        </w:tabs>
        <w:spacing w:before="120" w:after="120" w:line="288" w:lineRule="atLeast"/>
        <w:ind w:left="480" w:right="-142"/>
        <w:rPr>
          <w:rFonts w:ascii="Verdana" w:hAnsi="Verdana"/>
          <w:color w:val="000000"/>
          <w:sz w:val="20"/>
          <w:szCs w:val="20"/>
          <w:lang w:val="ru-RU"/>
        </w:rPr>
      </w:pPr>
      <w:r w:rsidRPr="001D17FE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Согласие работника ДОУ на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1D17FE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обработку своих персональных данных.</w:t>
      </w:r>
    </w:p>
    <w:p w:rsidR="003865F6" w:rsidRPr="001D17FE" w:rsidRDefault="003865F6" w:rsidP="003865F6">
      <w:pPr>
        <w:numPr>
          <w:ilvl w:val="0"/>
          <w:numId w:val="1"/>
        </w:numPr>
        <w:shd w:val="clear" w:color="auto" w:fill="FFFFFF"/>
        <w:tabs>
          <w:tab w:val="left" w:pos="8505"/>
        </w:tabs>
        <w:spacing w:before="120" w:after="120" w:line="288" w:lineRule="atLeast"/>
        <w:ind w:left="480" w:right="-142"/>
        <w:rPr>
          <w:rFonts w:ascii="Verdana" w:hAnsi="Verdana"/>
          <w:color w:val="000000"/>
          <w:sz w:val="20"/>
          <w:szCs w:val="20"/>
          <w:lang w:val="ru-RU"/>
        </w:rPr>
      </w:pPr>
      <w:r w:rsidRPr="001D17FE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Положение об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1D17FE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обработке персональных данных воспитанников ДОУ.</w:t>
      </w:r>
    </w:p>
    <w:p w:rsidR="003865F6" w:rsidRPr="001D17FE" w:rsidRDefault="003865F6" w:rsidP="003865F6">
      <w:pPr>
        <w:numPr>
          <w:ilvl w:val="0"/>
          <w:numId w:val="1"/>
        </w:numPr>
        <w:shd w:val="clear" w:color="auto" w:fill="FFFFFF"/>
        <w:tabs>
          <w:tab w:val="left" w:pos="8505"/>
        </w:tabs>
        <w:spacing w:before="120" w:after="120" w:line="288" w:lineRule="atLeast"/>
        <w:ind w:left="480" w:right="-142"/>
        <w:rPr>
          <w:rFonts w:ascii="Verdana" w:hAnsi="Verdana"/>
          <w:color w:val="000000"/>
          <w:sz w:val="20"/>
          <w:szCs w:val="20"/>
          <w:lang w:val="ru-RU"/>
        </w:rPr>
      </w:pPr>
      <w:r w:rsidRPr="001D17FE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Согласие законного представителя воспитанника ДОУ на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1D17FE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обработку персональных данных воспитанника.</w:t>
      </w:r>
    </w:p>
    <w:p w:rsidR="003865F6" w:rsidRPr="001D17FE" w:rsidRDefault="003865F6" w:rsidP="003865F6">
      <w:pPr>
        <w:numPr>
          <w:ilvl w:val="0"/>
          <w:numId w:val="1"/>
        </w:numPr>
        <w:shd w:val="clear" w:color="auto" w:fill="FFFFFF"/>
        <w:tabs>
          <w:tab w:val="left" w:pos="8505"/>
        </w:tabs>
        <w:spacing w:before="120" w:after="120" w:line="288" w:lineRule="atLeast"/>
        <w:ind w:left="480" w:right="-142"/>
        <w:rPr>
          <w:rFonts w:ascii="Verdana" w:hAnsi="Verdana"/>
          <w:color w:val="000000"/>
          <w:sz w:val="20"/>
          <w:szCs w:val="20"/>
          <w:lang w:val="ru-RU"/>
        </w:rPr>
      </w:pPr>
      <w:r w:rsidRPr="001D17FE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Дополнение в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1D17FE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договор между ДОУ и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1D17FE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законным представителем воспитанника.</w:t>
      </w:r>
    </w:p>
    <w:p w:rsidR="003865F6" w:rsidRPr="001D17FE" w:rsidRDefault="003865F6" w:rsidP="003865F6">
      <w:pPr>
        <w:numPr>
          <w:ilvl w:val="0"/>
          <w:numId w:val="1"/>
        </w:numPr>
        <w:shd w:val="clear" w:color="auto" w:fill="FFFFFF"/>
        <w:tabs>
          <w:tab w:val="left" w:pos="8505"/>
        </w:tabs>
        <w:spacing w:before="120" w:after="120" w:line="288" w:lineRule="atLeast"/>
        <w:ind w:left="480" w:right="-142"/>
        <w:rPr>
          <w:rFonts w:ascii="Verdana" w:hAnsi="Verdana"/>
          <w:color w:val="000000"/>
          <w:sz w:val="20"/>
          <w:szCs w:val="20"/>
          <w:lang w:val="ru-RU"/>
        </w:rPr>
      </w:pPr>
      <w:r w:rsidRPr="001D17FE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Положение о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1D17FE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службе (ответственном лице) информационной безопасности ДОУ.</w:t>
      </w:r>
    </w:p>
    <w:p w:rsidR="003865F6" w:rsidRPr="001D17FE" w:rsidRDefault="003865F6" w:rsidP="003865F6">
      <w:pPr>
        <w:numPr>
          <w:ilvl w:val="0"/>
          <w:numId w:val="1"/>
        </w:numPr>
        <w:shd w:val="clear" w:color="auto" w:fill="FFFFFF"/>
        <w:tabs>
          <w:tab w:val="left" w:pos="8505"/>
        </w:tabs>
        <w:spacing w:before="120" w:after="120" w:line="288" w:lineRule="atLeast"/>
        <w:ind w:left="480" w:right="-142"/>
        <w:rPr>
          <w:rFonts w:ascii="Verdana" w:hAnsi="Verdana"/>
          <w:color w:val="000000"/>
          <w:sz w:val="20"/>
          <w:szCs w:val="20"/>
          <w:lang w:val="ru-RU"/>
        </w:rPr>
      </w:pPr>
      <w:r w:rsidRPr="001D17FE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Положение о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1D17FE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конфиденциальной информации в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1D17FE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ДОУ.</w:t>
      </w:r>
    </w:p>
    <w:p w:rsidR="003865F6" w:rsidRPr="001D17FE" w:rsidRDefault="003865F6" w:rsidP="003865F6">
      <w:pPr>
        <w:numPr>
          <w:ilvl w:val="0"/>
          <w:numId w:val="1"/>
        </w:numPr>
        <w:shd w:val="clear" w:color="auto" w:fill="FFFFFF"/>
        <w:tabs>
          <w:tab w:val="left" w:pos="8505"/>
        </w:tabs>
        <w:spacing w:before="120" w:after="120" w:line="288" w:lineRule="atLeast"/>
        <w:ind w:left="480" w:right="-142"/>
        <w:rPr>
          <w:rFonts w:ascii="Verdana" w:hAnsi="Verdana"/>
          <w:color w:val="000000"/>
          <w:sz w:val="20"/>
          <w:szCs w:val="20"/>
          <w:lang w:val="ru-RU"/>
        </w:rPr>
      </w:pPr>
      <w:r w:rsidRPr="001D17FE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Перечень сведений конфиденциального характера в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1D17FE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ДОУ.</w:t>
      </w:r>
    </w:p>
    <w:p w:rsidR="003865F6" w:rsidRPr="001D17FE" w:rsidRDefault="003865F6" w:rsidP="003865F6">
      <w:pPr>
        <w:numPr>
          <w:ilvl w:val="0"/>
          <w:numId w:val="1"/>
        </w:numPr>
        <w:shd w:val="clear" w:color="auto" w:fill="FFFFFF"/>
        <w:tabs>
          <w:tab w:val="left" w:pos="8505"/>
        </w:tabs>
        <w:spacing w:before="120" w:after="120" w:line="288" w:lineRule="atLeast"/>
        <w:ind w:left="480" w:right="-142"/>
        <w:rPr>
          <w:rFonts w:ascii="Verdana" w:hAnsi="Verdana"/>
          <w:color w:val="000000"/>
          <w:sz w:val="20"/>
          <w:szCs w:val="20"/>
          <w:lang w:val="ru-RU"/>
        </w:rPr>
      </w:pPr>
      <w:r w:rsidRPr="001D17FE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Положение об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1D17FE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ответственности работников, допущенных к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1D17FE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обработке персональных данных и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1D17FE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иной конфиденциальной информации.</w:t>
      </w:r>
    </w:p>
    <w:p w:rsidR="003865F6" w:rsidRPr="001D17FE" w:rsidRDefault="003865F6" w:rsidP="003865F6">
      <w:pPr>
        <w:numPr>
          <w:ilvl w:val="0"/>
          <w:numId w:val="1"/>
        </w:numPr>
        <w:shd w:val="clear" w:color="auto" w:fill="FFFFFF"/>
        <w:tabs>
          <w:tab w:val="left" w:pos="8505"/>
        </w:tabs>
        <w:spacing w:before="120" w:after="120" w:line="288" w:lineRule="atLeast"/>
        <w:ind w:left="480" w:right="-142"/>
        <w:rPr>
          <w:rFonts w:ascii="Verdana" w:hAnsi="Verdana"/>
          <w:color w:val="000000"/>
          <w:sz w:val="20"/>
          <w:szCs w:val="20"/>
          <w:lang w:val="ru-RU"/>
        </w:rPr>
      </w:pPr>
      <w:r w:rsidRPr="001D17FE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Дополнительное соглашение с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1D17FE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работником, допущенным к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1D17FE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обработке персональных данных.</w:t>
      </w:r>
    </w:p>
    <w:p w:rsidR="003865F6" w:rsidRPr="001D17FE" w:rsidRDefault="003865F6" w:rsidP="003865F6">
      <w:pPr>
        <w:numPr>
          <w:ilvl w:val="0"/>
          <w:numId w:val="1"/>
        </w:numPr>
        <w:shd w:val="clear" w:color="auto" w:fill="FFFFFF"/>
        <w:tabs>
          <w:tab w:val="left" w:pos="8505"/>
        </w:tabs>
        <w:spacing w:before="120" w:after="120" w:line="288" w:lineRule="atLeast"/>
        <w:ind w:left="480" w:right="-142"/>
        <w:rPr>
          <w:rFonts w:ascii="Verdana" w:hAnsi="Verdana"/>
          <w:color w:val="000000"/>
          <w:sz w:val="20"/>
          <w:szCs w:val="20"/>
          <w:lang w:val="ru-RU"/>
        </w:rPr>
      </w:pPr>
      <w:r w:rsidRPr="001D17FE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Обязательство работника о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1D17FE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неразглашении персональных данных.</w:t>
      </w:r>
    </w:p>
    <w:p w:rsidR="003865F6" w:rsidRDefault="003865F6" w:rsidP="003865F6">
      <w:pPr>
        <w:numPr>
          <w:ilvl w:val="0"/>
          <w:numId w:val="1"/>
        </w:numPr>
        <w:shd w:val="clear" w:color="auto" w:fill="FFFFFF"/>
        <w:tabs>
          <w:tab w:val="left" w:pos="8505"/>
        </w:tabs>
        <w:spacing w:before="120" w:after="120" w:line="288" w:lineRule="atLeast"/>
        <w:ind w:left="480" w:right="-142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Дополнение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 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должностные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инструкции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3865F6" w:rsidRPr="001D17FE" w:rsidRDefault="003865F6" w:rsidP="003865F6">
      <w:pPr>
        <w:numPr>
          <w:ilvl w:val="0"/>
          <w:numId w:val="1"/>
        </w:numPr>
        <w:shd w:val="clear" w:color="auto" w:fill="FFFFFF"/>
        <w:tabs>
          <w:tab w:val="left" w:pos="8505"/>
        </w:tabs>
        <w:spacing w:before="120" w:after="120" w:line="288" w:lineRule="atLeast"/>
        <w:ind w:left="480" w:right="-142"/>
        <w:rPr>
          <w:rFonts w:ascii="Verdana" w:hAnsi="Verdana"/>
          <w:color w:val="000000"/>
          <w:sz w:val="20"/>
          <w:szCs w:val="20"/>
          <w:lang w:val="ru-RU"/>
        </w:rPr>
      </w:pPr>
      <w:r w:rsidRPr="001D17FE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Форма журнала регистрации выявленных нарушений.</w:t>
      </w:r>
    </w:p>
    <w:p w:rsidR="003865F6" w:rsidRDefault="003865F6" w:rsidP="003865F6">
      <w:pPr>
        <w:numPr>
          <w:ilvl w:val="0"/>
          <w:numId w:val="1"/>
        </w:numPr>
        <w:shd w:val="clear" w:color="auto" w:fill="FFFFFF"/>
        <w:tabs>
          <w:tab w:val="left" w:pos="8505"/>
        </w:tabs>
        <w:spacing w:before="120" w:after="120" w:line="288" w:lineRule="atLeast"/>
        <w:ind w:left="480" w:right="-142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Форма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акта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выявленных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нарушений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3865F6" w:rsidRPr="001D17FE" w:rsidRDefault="003865F6" w:rsidP="003865F6">
      <w:pPr>
        <w:numPr>
          <w:ilvl w:val="0"/>
          <w:numId w:val="1"/>
        </w:numPr>
        <w:shd w:val="clear" w:color="auto" w:fill="FFFFFF"/>
        <w:tabs>
          <w:tab w:val="left" w:pos="8505"/>
        </w:tabs>
        <w:spacing w:before="120" w:after="120" w:line="288" w:lineRule="atLeast"/>
        <w:ind w:left="480" w:right="-142"/>
        <w:rPr>
          <w:rFonts w:ascii="Verdana" w:hAnsi="Verdana"/>
          <w:color w:val="000000"/>
          <w:sz w:val="20"/>
          <w:szCs w:val="20"/>
          <w:lang w:val="ru-RU"/>
        </w:rPr>
      </w:pPr>
      <w:r w:rsidRPr="001D17FE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Положение об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1D17FE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обеспечении безопасности автоматизированной информационной системы ДОУ.</w:t>
      </w:r>
    </w:p>
    <w:p w:rsidR="003865F6" w:rsidRPr="001D17FE" w:rsidRDefault="003865F6" w:rsidP="003865F6">
      <w:pPr>
        <w:numPr>
          <w:ilvl w:val="0"/>
          <w:numId w:val="1"/>
        </w:numPr>
        <w:shd w:val="clear" w:color="auto" w:fill="FFFFFF"/>
        <w:tabs>
          <w:tab w:val="left" w:pos="8505"/>
        </w:tabs>
        <w:spacing w:before="120" w:after="120" w:line="288" w:lineRule="atLeast"/>
        <w:ind w:left="480" w:right="-142"/>
        <w:rPr>
          <w:rFonts w:ascii="Verdana" w:hAnsi="Verdana"/>
          <w:color w:val="000000"/>
          <w:sz w:val="20"/>
          <w:szCs w:val="20"/>
          <w:lang w:val="ru-RU"/>
        </w:rPr>
      </w:pPr>
      <w:r w:rsidRPr="001D17FE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Положение о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1D17FE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парольной защите при обработке персональных данных и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1D17FE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иной конфиденциальной информации.</w:t>
      </w:r>
    </w:p>
    <w:p w:rsidR="003865F6" w:rsidRPr="001D17FE" w:rsidRDefault="003865F6" w:rsidP="003865F6">
      <w:pPr>
        <w:numPr>
          <w:ilvl w:val="0"/>
          <w:numId w:val="1"/>
        </w:numPr>
        <w:shd w:val="clear" w:color="auto" w:fill="FFFFFF"/>
        <w:tabs>
          <w:tab w:val="left" w:pos="8505"/>
        </w:tabs>
        <w:spacing w:before="120" w:after="120" w:line="288" w:lineRule="atLeast"/>
        <w:ind w:left="480" w:right="-142"/>
        <w:rPr>
          <w:rFonts w:ascii="Verdana" w:hAnsi="Verdana"/>
          <w:color w:val="000000"/>
          <w:sz w:val="20"/>
          <w:szCs w:val="20"/>
          <w:lang w:val="ru-RU"/>
        </w:rPr>
      </w:pPr>
      <w:r w:rsidRPr="001D17FE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Инструкция о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1D17FE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применении средств антивирусной защиты информации.</w:t>
      </w:r>
    </w:p>
    <w:p w:rsidR="003865F6" w:rsidRDefault="003865F6" w:rsidP="003865F6">
      <w:pPr>
        <w:numPr>
          <w:ilvl w:val="0"/>
          <w:numId w:val="1"/>
        </w:numPr>
        <w:shd w:val="clear" w:color="auto" w:fill="FFFFFF"/>
        <w:tabs>
          <w:tab w:val="left" w:pos="8505"/>
        </w:tabs>
        <w:spacing w:before="120" w:after="120" w:line="288" w:lineRule="atLeast"/>
        <w:ind w:left="480" w:right="-142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Регламент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использования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программного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обеспечения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3865F6" w:rsidRPr="001D17FE" w:rsidRDefault="003865F6" w:rsidP="003865F6">
      <w:pPr>
        <w:numPr>
          <w:ilvl w:val="0"/>
          <w:numId w:val="1"/>
        </w:numPr>
        <w:shd w:val="clear" w:color="auto" w:fill="FFFFFF"/>
        <w:tabs>
          <w:tab w:val="left" w:pos="8505"/>
        </w:tabs>
        <w:spacing w:before="120" w:after="120" w:line="288" w:lineRule="atLeast"/>
        <w:ind w:left="480" w:right="-142"/>
        <w:rPr>
          <w:rFonts w:ascii="Verdana" w:hAnsi="Verdana"/>
          <w:color w:val="000000"/>
          <w:sz w:val="20"/>
          <w:szCs w:val="20"/>
          <w:lang w:val="ru-RU"/>
        </w:rPr>
      </w:pPr>
      <w:r w:rsidRPr="001D17FE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Форма журнала регистрации используемого программного обеспечения.</w:t>
      </w:r>
    </w:p>
    <w:p w:rsidR="003865F6" w:rsidRPr="001D17FE" w:rsidRDefault="003865F6" w:rsidP="003865F6">
      <w:pPr>
        <w:numPr>
          <w:ilvl w:val="0"/>
          <w:numId w:val="1"/>
        </w:numPr>
        <w:shd w:val="clear" w:color="auto" w:fill="FFFFFF"/>
        <w:tabs>
          <w:tab w:val="left" w:pos="8505"/>
        </w:tabs>
        <w:spacing w:before="120" w:after="120" w:line="288" w:lineRule="atLeast"/>
        <w:ind w:left="480" w:right="-142"/>
        <w:rPr>
          <w:rFonts w:ascii="Verdana" w:hAnsi="Verdana"/>
          <w:color w:val="000000"/>
          <w:sz w:val="20"/>
          <w:szCs w:val="20"/>
          <w:lang w:val="ru-RU"/>
        </w:rPr>
      </w:pPr>
      <w:r w:rsidRPr="001D17FE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Регламент использования электронной почты в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1D17FE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ДОУ.</w:t>
      </w:r>
    </w:p>
    <w:p w:rsidR="003865F6" w:rsidRPr="001D17FE" w:rsidRDefault="003865F6" w:rsidP="003865F6">
      <w:pPr>
        <w:numPr>
          <w:ilvl w:val="0"/>
          <w:numId w:val="1"/>
        </w:numPr>
        <w:shd w:val="clear" w:color="auto" w:fill="FFFFFF"/>
        <w:tabs>
          <w:tab w:val="left" w:pos="8505"/>
        </w:tabs>
        <w:spacing w:before="120" w:after="120" w:line="288" w:lineRule="atLeast"/>
        <w:ind w:left="480" w:right="-142"/>
        <w:rPr>
          <w:rFonts w:ascii="Verdana" w:hAnsi="Verdana"/>
          <w:color w:val="000000"/>
          <w:sz w:val="20"/>
          <w:szCs w:val="20"/>
          <w:lang w:val="ru-RU"/>
        </w:rPr>
      </w:pPr>
      <w:r w:rsidRPr="001D17FE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Памятка по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1D17FE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работе с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1D17FE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корпоративной электронной почтой ДОУ.</w:t>
      </w:r>
    </w:p>
    <w:p w:rsidR="003865F6" w:rsidRPr="001D17FE" w:rsidRDefault="003865F6" w:rsidP="003865F6">
      <w:pPr>
        <w:numPr>
          <w:ilvl w:val="0"/>
          <w:numId w:val="1"/>
        </w:numPr>
        <w:shd w:val="clear" w:color="auto" w:fill="FFFFFF"/>
        <w:tabs>
          <w:tab w:val="left" w:pos="8505"/>
        </w:tabs>
        <w:spacing w:before="120" w:after="120" w:line="288" w:lineRule="atLeast"/>
        <w:ind w:left="480" w:right="-142"/>
        <w:rPr>
          <w:rFonts w:ascii="Verdana" w:hAnsi="Verdana"/>
          <w:color w:val="000000"/>
          <w:sz w:val="20"/>
          <w:szCs w:val="20"/>
          <w:lang w:val="ru-RU"/>
        </w:rPr>
      </w:pPr>
      <w:r w:rsidRPr="001D17FE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Регламент доступа и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1D17FE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использования ресурсов сети Интернет в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1D17FE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ДОУ.</w:t>
      </w:r>
    </w:p>
    <w:p w:rsidR="003865F6" w:rsidRPr="001D17FE" w:rsidRDefault="003865F6" w:rsidP="003865F6">
      <w:pPr>
        <w:numPr>
          <w:ilvl w:val="0"/>
          <w:numId w:val="1"/>
        </w:numPr>
        <w:shd w:val="clear" w:color="auto" w:fill="FFFFFF"/>
        <w:tabs>
          <w:tab w:val="left" w:pos="8505"/>
        </w:tabs>
        <w:spacing w:before="120" w:after="120" w:line="288" w:lineRule="atLeast"/>
        <w:ind w:left="480" w:right="-142"/>
        <w:rPr>
          <w:rFonts w:ascii="Verdana" w:hAnsi="Verdana"/>
          <w:color w:val="000000"/>
          <w:sz w:val="20"/>
          <w:szCs w:val="20"/>
          <w:lang w:val="ru-RU"/>
        </w:rPr>
      </w:pPr>
      <w:r w:rsidRPr="001D17FE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Порядок учета машинных носителей информации с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1D17FE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персональными данными.</w:t>
      </w:r>
    </w:p>
    <w:p w:rsidR="003865F6" w:rsidRPr="001D17FE" w:rsidRDefault="003865F6" w:rsidP="003865F6">
      <w:pPr>
        <w:numPr>
          <w:ilvl w:val="0"/>
          <w:numId w:val="1"/>
        </w:numPr>
        <w:shd w:val="clear" w:color="auto" w:fill="FFFFFF"/>
        <w:tabs>
          <w:tab w:val="left" w:pos="8505"/>
        </w:tabs>
        <w:spacing w:before="120" w:after="120" w:line="288" w:lineRule="atLeast"/>
        <w:ind w:left="480" w:right="-142"/>
        <w:rPr>
          <w:rFonts w:ascii="Verdana" w:hAnsi="Verdana"/>
          <w:color w:val="000000"/>
          <w:sz w:val="20"/>
          <w:szCs w:val="20"/>
          <w:lang w:val="ru-RU"/>
        </w:rPr>
      </w:pPr>
      <w:r w:rsidRPr="001D17FE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Форма журнала по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1D17FE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учёту носителей информации с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1D17FE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персональными данными.</w:t>
      </w:r>
    </w:p>
    <w:p w:rsidR="003865F6" w:rsidRPr="001D17FE" w:rsidRDefault="003865F6" w:rsidP="003865F6">
      <w:pPr>
        <w:numPr>
          <w:ilvl w:val="0"/>
          <w:numId w:val="1"/>
        </w:numPr>
        <w:shd w:val="clear" w:color="auto" w:fill="FFFFFF"/>
        <w:tabs>
          <w:tab w:val="left" w:pos="8505"/>
        </w:tabs>
        <w:spacing w:before="120" w:after="120" w:line="288" w:lineRule="atLeast"/>
        <w:ind w:left="480" w:right="-142"/>
        <w:rPr>
          <w:rFonts w:ascii="Verdana" w:hAnsi="Verdana"/>
          <w:color w:val="000000"/>
          <w:sz w:val="20"/>
          <w:szCs w:val="20"/>
          <w:lang w:val="ru-RU"/>
        </w:rPr>
      </w:pPr>
      <w:r w:rsidRPr="001D17FE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Порядок уничтожения, блокирования персональных данных.</w:t>
      </w:r>
    </w:p>
    <w:p w:rsidR="003865F6" w:rsidRDefault="003865F6" w:rsidP="003865F6">
      <w:pPr>
        <w:numPr>
          <w:ilvl w:val="0"/>
          <w:numId w:val="1"/>
        </w:numPr>
        <w:shd w:val="clear" w:color="auto" w:fill="FFFFFF"/>
        <w:tabs>
          <w:tab w:val="left" w:pos="8505"/>
        </w:tabs>
        <w:spacing w:before="120" w:after="120" w:line="288" w:lineRule="atLeast"/>
        <w:ind w:left="480" w:right="-142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Форма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акта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об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уничтожении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C20DD9" w:rsidRPr="00B242D0" w:rsidRDefault="003865F6" w:rsidP="00B242D0">
      <w:pPr>
        <w:numPr>
          <w:ilvl w:val="0"/>
          <w:numId w:val="1"/>
        </w:numPr>
        <w:shd w:val="clear" w:color="auto" w:fill="FFFFFF"/>
        <w:tabs>
          <w:tab w:val="left" w:pos="8505"/>
        </w:tabs>
        <w:spacing w:before="120" w:after="120" w:line="288" w:lineRule="atLeast"/>
        <w:ind w:left="480" w:right="-142"/>
        <w:rPr>
          <w:lang w:val="ru-RU"/>
        </w:rPr>
      </w:pPr>
      <w:r w:rsidRPr="00B242D0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Требования к</w:t>
      </w:r>
      <w:r w:rsidRPr="00B242D0"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B242D0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оборудованию помещений и</w:t>
      </w:r>
      <w:r w:rsidRPr="00B242D0"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B242D0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размещению технических средств, используемых для обработки персональных данных</w:t>
      </w:r>
      <w:r w:rsidR="00B242D0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.</w:t>
      </w:r>
    </w:p>
    <w:sectPr w:rsidR="00C20DD9" w:rsidRPr="00B242D0" w:rsidSect="00B242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7672"/>
    <w:multiLevelType w:val="multilevel"/>
    <w:tmpl w:val="6CA68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865F6"/>
    <w:rsid w:val="003865F6"/>
    <w:rsid w:val="00671BD7"/>
    <w:rsid w:val="00B242D0"/>
    <w:rsid w:val="00C20DD9"/>
    <w:rsid w:val="00ED7810"/>
    <w:rsid w:val="00F3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F6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65F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865F6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№127</dc:creator>
  <cp:keywords/>
  <dc:description/>
  <cp:lastModifiedBy>Детский сад №127</cp:lastModifiedBy>
  <cp:revision>4</cp:revision>
  <dcterms:created xsi:type="dcterms:W3CDTF">2016-04-26T12:37:00Z</dcterms:created>
  <dcterms:modified xsi:type="dcterms:W3CDTF">2016-04-28T05:02:00Z</dcterms:modified>
</cp:coreProperties>
</file>